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F839" w14:textId="77777777" w:rsidR="00C50A24" w:rsidRPr="00C50A24" w:rsidRDefault="00C50A24" w:rsidP="00D85450">
      <w:pPr>
        <w:pStyle w:val="xxmsonormal"/>
        <w:rPr>
          <w:rFonts w:ascii="Arial" w:hAnsi="Arial" w:cs="Arial"/>
          <w:b/>
          <w:color w:val="03CFFF"/>
          <w:lang w:val="en-US"/>
        </w:rPr>
      </w:pPr>
    </w:p>
    <w:p w14:paraId="1224AE28" w14:textId="7D58AD65" w:rsidR="00BD7308" w:rsidRPr="00C50A24" w:rsidRDefault="00BD7308" w:rsidP="00D85450">
      <w:pPr>
        <w:pStyle w:val="xxmsonormal"/>
        <w:rPr>
          <w:rFonts w:ascii="Arial" w:hAnsi="Arial" w:cs="Arial"/>
          <w:b/>
          <w:color w:val="03CFFF"/>
          <w:lang w:val="en-US"/>
        </w:rPr>
      </w:pPr>
      <w:r w:rsidRPr="00C50A24">
        <w:rPr>
          <w:rFonts w:ascii="Arial" w:hAnsi="Arial" w:cs="Arial"/>
          <w:b/>
          <w:color w:val="03CFFF"/>
          <w:lang w:val="en-US"/>
        </w:rPr>
        <w:t>QUOTIENT SCIENCES COMPANY ANNOUNCEMENT</w:t>
      </w:r>
    </w:p>
    <w:p w14:paraId="4D563251" w14:textId="3DA23053" w:rsidR="00D85450" w:rsidRPr="00C50A24" w:rsidRDefault="002D192D" w:rsidP="00D85450">
      <w:pPr>
        <w:pStyle w:val="xxmsonormal"/>
        <w:rPr>
          <w:rFonts w:ascii="Arial" w:hAnsi="Arial" w:cs="Arial"/>
          <w:b/>
          <w:color w:val="03CFFF"/>
          <w:lang w:val="en-US"/>
        </w:rPr>
      </w:pPr>
      <w:r w:rsidRPr="00C50A24">
        <w:rPr>
          <w:rFonts w:ascii="Arial" w:hAnsi="Arial" w:cs="Arial"/>
          <w:b/>
          <w:color w:val="03CFFF"/>
          <w:lang w:val="en-US"/>
        </w:rPr>
        <w:t>FOR IMMEDIATE USE</w:t>
      </w:r>
    </w:p>
    <w:p w14:paraId="0B26C546" w14:textId="696AD3A9" w:rsidR="00C50A24" w:rsidRDefault="00C50A24" w:rsidP="00991FD2">
      <w:pPr>
        <w:pStyle w:val="xxmsonormal"/>
        <w:rPr>
          <w:rFonts w:ascii="Arial" w:hAnsi="Arial" w:cs="Arial"/>
          <w:b/>
          <w:sz w:val="24"/>
          <w:szCs w:val="24"/>
          <w:lang w:val="en-US"/>
        </w:rPr>
      </w:pPr>
    </w:p>
    <w:p w14:paraId="4246F44E" w14:textId="77777777" w:rsidR="00C50A24" w:rsidRPr="002D192D" w:rsidRDefault="00C50A24" w:rsidP="00991FD2">
      <w:pPr>
        <w:pStyle w:val="xxmsonormal"/>
        <w:rPr>
          <w:rFonts w:ascii="Arial" w:hAnsi="Arial" w:cs="Arial"/>
          <w:b/>
          <w:sz w:val="24"/>
          <w:szCs w:val="24"/>
          <w:lang w:val="en-US"/>
        </w:rPr>
      </w:pPr>
    </w:p>
    <w:p w14:paraId="26C58114" w14:textId="3640C74F" w:rsidR="00D61E88" w:rsidRPr="00545280" w:rsidRDefault="00D61E88" w:rsidP="00D85450">
      <w:pPr>
        <w:pStyle w:val="xxmsonormal"/>
        <w:jc w:val="center"/>
        <w:rPr>
          <w:rFonts w:ascii="Arial" w:hAnsi="Arial" w:cs="Arial"/>
          <w:b/>
          <w:sz w:val="28"/>
          <w:szCs w:val="28"/>
          <w:lang w:val="en-US"/>
        </w:rPr>
      </w:pPr>
      <w:proofErr w:type="spellStart"/>
      <w:r w:rsidRPr="00545280">
        <w:rPr>
          <w:rFonts w:ascii="Arial" w:hAnsi="Arial" w:cs="Arial"/>
          <w:b/>
          <w:sz w:val="28"/>
          <w:szCs w:val="28"/>
          <w:lang w:val="en-US"/>
        </w:rPr>
        <w:t>Oxilio</w:t>
      </w:r>
      <w:proofErr w:type="spellEnd"/>
      <w:r w:rsidRPr="00545280">
        <w:rPr>
          <w:rFonts w:ascii="Arial" w:hAnsi="Arial" w:cs="Arial"/>
          <w:b/>
          <w:sz w:val="28"/>
          <w:szCs w:val="28"/>
          <w:lang w:val="en-US"/>
        </w:rPr>
        <w:t xml:space="preserve"> and Quotient Sciences Announce </w:t>
      </w:r>
      <w:r w:rsidR="006D37FC" w:rsidRPr="00545280">
        <w:rPr>
          <w:rFonts w:ascii="Arial" w:hAnsi="Arial" w:cs="Arial"/>
          <w:b/>
          <w:sz w:val="28"/>
          <w:szCs w:val="28"/>
          <w:lang w:val="en-US"/>
        </w:rPr>
        <w:t>R</w:t>
      </w:r>
      <w:r w:rsidR="006D1F3D" w:rsidRPr="00545280">
        <w:rPr>
          <w:rFonts w:ascii="Arial" w:hAnsi="Arial" w:cs="Arial"/>
          <w:b/>
          <w:sz w:val="28"/>
          <w:szCs w:val="28"/>
          <w:lang w:val="en-US"/>
        </w:rPr>
        <w:t xml:space="preserve">egulatory </w:t>
      </w:r>
      <w:r w:rsidR="006D37FC" w:rsidRPr="00545280">
        <w:rPr>
          <w:rFonts w:ascii="Arial" w:hAnsi="Arial" w:cs="Arial"/>
          <w:b/>
          <w:sz w:val="28"/>
          <w:szCs w:val="28"/>
          <w:lang w:val="en-US"/>
        </w:rPr>
        <w:t>A</w:t>
      </w:r>
      <w:r w:rsidR="006D1F3D" w:rsidRPr="00545280">
        <w:rPr>
          <w:rFonts w:ascii="Arial" w:hAnsi="Arial" w:cs="Arial"/>
          <w:b/>
          <w:sz w:val="28"/>
          <w:szCs w:val="28"/>
          <w:lang w:val="en-US"/>
        </w:rPr>
        <w:t xml:space="preserve">pproval </w:t>
      </w:r>
      <w:r w:rsidR="00545280">
        <w:rPr>
          <w:rFonts w:ascii="Arial" w:hAnsi="Arial" w:cs="Arial"/>
          <w:b/>
          <w:sz w:val="28"/>
          <w:szCs w:val="28"/>
          <w:lang w:val="en-US"/>
        </w:rPr>
        <w:br/>
      </w:r>
      <w:r w:rsidR="004D7C7D" w:rsidRPr="00545280">
        <w:rPr>
          <w:rFonts w:ascii="Arial" w:hAnsi="Arial" w:cs="Arial"/>
          <w:b/>
          <w:sz w:val="28"/>
          <w:szCs w:val="28"/>
          <w:lang w:val="en-US"/>
        </w:rPr>
        <w:t>for</w:t>
      </w:r>
      <w:r w:rsidR="00953CDD" w:rsidRPr="00545280">
        <w:rPr>
          <w:rFonts w:ascii="Arial" w:hAnsi="Arial" w:cs="Arial"/>
          <w:b/>
          <w:sz w:val="28"/>
          <w:szCs w:val="28"/>
          <w:lang w:val="en-US"/>
        </w:rPr>
        <w:t xml:space="preserve"> </w:t>
      </w:r>
      <w:proofErr w:type="spellStart"/>
      <w:r w:rsidRPr="00545280">
        <w:rPr>
          <w:rFonts w:ascii="Arial" w:hAnsi="Arial" w:cs="Arial"/>
          <w:b/>
          <w:sz w:val="28"/>
          <w:szCs w:val="28"/>
          <w:lang w:val="en-US"/>
        </w:rPr>
        <w:t>Oxilio’s</w:t>
      </w:r>
      <w:proofErr w:type="spellEnd"/>
      <w:r w:rsidRPr="00545280">
        <w:rPr>
          <w:rFonts w:ascii="Arial" w:hAnsi="Arial" w:cs="Arial"/>
          <w:b/>
          <w:sz w:val="28"/>
          <w:szCs w:val="28"/>
          <w:lang w:val="en-US"/>
        </w:rPr>
        <w:t xml:space="preserve"> </w:t>
      </w:r>
      <w:r w:rsidR="00327372" w:rsidRPr="00545280">
        <w:rPr>
          <w:rFonts w:ascii="Arial" w:hAnsi="Arial" w:cs="Arial"/>
          <w:b/>
          <w:sz w:val="28"/>
          <w:szCs w:val="28"/>
          <w:lang w:val="en-US"/>
        </w:rPr>
        <w:t>OXL00</w:t>
      </w:r>
      <w:r w:rsidR="003434B6" w:rsidRPr="00545280">
        <w:rPr>
          <w:rFonts w:ascii="Arial" w:hAnsi="Arial" w:cs="Arial"/>
          <w:b/>
          <w:sz w:val="28"/>
          <w:szCs w:val="28"/>
          <w:lang w:val="en-US"/>
        </w:rPr>
        <w:t>1</w:t>
      </w:r>
      <w:r w:rsidR="00D85450" w:rsidRPr="00545280">
        <w:rPr>
          <w:rFonts w:ascii="Arial" w:hAnsi="Arial" w:cs="Arial"/>
          <w:b/>
          <w:sz w:val="28"/>
          <w:szCs w:val="28"/>
          <w:lang w:val="en-US"/>
        </w:rPr>
        <w:t xml:space="preserve"> </w:t>
      </w:r>
      <w:r w:rsidR="00A1397F" w:rsidRPr="00545280">
        <w:rPr>
          <w:rFonts w:ascii="Arial" w:hAnsi="Arial" w:cs="Arial"/>
          <w:b/>
          <w:sz w:val="28"/>
          <w:szCs w:val="28"/>
          <w:lang w:val="en-US"/>
        </w:rPr>
        <w:t>D</w:t>
      </w:r>
      <w:r w:rsidR="000A526D" w:rsidRPr="00545280">
        <w:rPr>
          <w:rFonts w:ascii="Arial" w:hAnsi="Arial" w:cs="Arial"/>
          <w:b/>
          <w:sz w:val="28"/>
          <w:szCs w:val="28"/>
          <w:lang w:val="en-US"/>
        </w:rPr>
        <w:t xml:space="preserve">evelopment </w:t>
      </w:r>
      <w:r w:rsidR="00A1397F" w:rsidRPr="00545280">
        <w:rPr>
          <w:rFonts w:ascii="Arial" w:hAnsi="Arial" w:cs="Arial"/>
          <w:b/>
          <w:sz w:val="28"/>
          <w:szCs w:val="28"/>
          <w:lang w:val="en-US"/>
        </w:rPr>
        <w:t>P</w:t>
      </w:r>
      <w:r w:rsidR="000A526D" w:rsidRPr="00545280">
        <w:rPr>
          <w:rFonts w:ascii="Arial" w:hAnsi="Arial" w:cs="Arial"/>
          <w:b/>
          <w:sz w:val="28"/>
          <w:szCs w:val="28"/>
          <w:lang w:val="en-US"/>
        </w:rPr>
        <w:t>rogram</w:t>
      </w:r>
    </w:p>
    <w:p w14:paraId="68ED22AD" w14:textId="77777777" w:rsidR="00D85450" w:rsidRPr="002D192D" w:rsidRDefault="00D85450" w:rsidP="00D85450">
      <w:pPr>
        <w:spacing w:after="0" w:line="240" w:lineRule="auto"/>
        <w:rPr>
          <w:rFonts w:ascii="Arial" w:hAnsi="Arial" w:cs="Arial"/>
          <w:shd w:val="clear" w:color="auto" w:fill="FFFFFF"/>
          <w:lang w:val="en-US" w:eastAsia="en-GB"/>
        </w:rPr>
      </w:pPr>
    </w:p>
    <w:p w14:paraId="108B1C55" w14:textId="77777777" w:rsidR="00D85450" w:rsidRPr="002D192D" w:rsidRDefault="00D85450" w:rsidP="00D85450">
      <w:pPr>
        <w:spacing w:after="0" w:line="240" w:lineRule="auto"/>
        <w:rPr>
          <w:rFonts w:ascii="Arial" w:hAnsi="Arial" w:cs="Arial"/>
          <w:shd w:val="clear" w:color="auto" w:fill="FFFFFF"/>
          <w:lang w:val="en-US" w:eastAsia="en-GB"/>
        </w:rPr>
      </w:pPr>
    </w:p>
    <w:p w14:paraId="3EE073D0" w14:textId="6C583F8E" w:rsidR="00D85450" w:rsidRPr="002D192D" w:rsidRDefault="00D85450" w:rsidP="00D85450">
      <w:pPr>
        <w:spacing w:after="0" w:line="240" w:lineRule="auto"/>
        <w:rPr>
          <w:rFonts w:ascii="Arial" w:hAnsi="Arial" w:cs="Arial"/>
          <w:shd w:val="clear" w:color="auto" w:fill="FFFFFF"/>
          <w:lang w:val="en-US" w:eastAsia="en-GB"/>
        </w:rPr>
      </w:pPr>
      <w:r w:rsidRPr="00B65801">
        <w:rPr>
          <w:rFonts w:ascii="Arial" w:hAnsi="Arial" w:cs="Arial"/>
          <w:b/>
          <w:bCs/>
          <w:shd w:val="clear" w:color="auto" w:fill="FFFFFF"/>
          <w:lang w:val="en-US" w:eastAsia="en-GB"/>
        </w:rPr>
        <w:t>NOTTINGHAM, UK; September 29th, 2022</w:t>
      </w:r>
      <w:r w:rsidRPr="002D192D">
        <w:rPr>
          <w:rFonts w:ascii="Arial" w:hAnsi="Arial" w:cs="Arial"/>
          <w:shd w:val="clear" w:color="auto" w:fill="FFFFFF"/>
          <w:lang w:val="en-US" w:eastAsia="en-GB"/>
        </w:rPr>
        <w:t xml:space="preserve"> – </w:t>
      </w: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xml:space="preserve">, a pioneering drug development company repurposing existing drugs to address unmet needs in cancer treatment, and Quotient Sciences, a drug development and manufacturing accelerator, today announced an update on the development of </w:t>
      </w:r>
      <w:proofErr w:type="spellStart"/>
      <w:r w:rsidRPr="002D192D">
        <w:rPr>
          <w:rFonts w:ascii="Arial" w:hAnsi="Arial" w:cs="Arial"/>
          <w:shd w:val="clear" w:color="auto" w:fill="FFFFFF"/>
          <w:lang w:val="en-US" w:eastAsia="en-GB"/>
        </w:rPr>
        <w:t>Oxilio’s</w:t>
      </w:r>
      <w:proofErr w:type="spellEnd"/>
      <w:r w:rsidRPr="002D192D">
        <w:rPr>
          <w:rFonts w:ascii="Arial" w:hAnsi="Arial" w:cs="Arial"/>
          <w:shd w:val="clear" w:color="auto" w:fill="FFFFFF"/>
          <w:lang w:val="en-US" w:eastAsia="en-GB"/>
        </w:rPr>
        <w:t xml:space="preserve"> OXL001 product.</w:t>
      </w:r>
    </w:p>
    <w:p w14:paraId="43C7CC8D" w14:textId="77777777" w:rsidR="00D85450" w:rsidRPr="002D192D" w:rsidRDefault="00D85450" w:rsidP="00D85450">
      <w:pPr>
        <w:spacing w:after="0" w:line="240" w:lineRule="auto"/>
        <w:rPr>
          <w:rFonts w:ascii="Arial" w:hAnsi="Arial" w:cs="Arial"/>
          <w:shd w:val="clear" w:color="auto" w:fill="FFFFFF"/>
          <w:lang w:val="en-US" w:eastAsia="en-GB"/>
        </w:rPr>
      </w:pPr>
    </w:p>
    <w:p w14:paraId="62FF1CD4" w14:textId="77777777" w:rsidR="00D85450" w:rsidRPr="002D192D" w:rsidRDefault="00D85450" w:rsidP="00D85450">
      <w:pPr>
        <w:spacing w:after="0" w:line="240" w:lineRule="auto"/>
        <w:rPr>
          <w:rFonts w:ascii="Arial" w:hAnsi="Arial" w:cs="Arial"/>
          <w:shd w:val="clear" w:color="auto" w:fill="FFFFFF"/>
          <w:lang w:val="en-US" w:eastAsia="en-GB"/>
        </w:rPr>
      </w:pP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xml:space="preserve"> is pleased to announce that it has received approval from the UK Medicines and Healthcare products Regulatory Agency (MHRA) and Research Ethics Committee (REC) for its first Clinical Trial Application (CTA) with OXL001. Following initial formulation development by </w:t>
      </w: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xml:space="preserve"> in collaboration with its partner company, </w:t>
      </w:r>
      <w:proofErr w:type="spellStart"/>
      <w:r w:rsidRPr="002D192D">
        <w:rPr>
          <w:rFonts w:ascii="Arial" w:hAnsi="Arial" w:cs="Arial"/>
          <w:shd w:val="clear" w:color="auto" w:fill="FFFFFF"/>
          <w:lang w:val="en-US" w:eastAsia="en-GB"/>
        </w:rPr>
        <w:t>TRx</w:t>
      </w:r>
      <w:proofErr w:type="spellEnd"/>
      <w:r w:rsidRPr="002D192D">
        <w:rPr>
          <w:rFonts w:ascii="Arial" w:hAnsi="Arial" w:cs="Arial"/>
          <w:shd w:val="clear" w:color="auto" w:fill="FFFFFF"/>
          <w:lang w:val="en-US" w:eastAsia="en-GB"/>
        </w:rPr>
        <w:t xml:space="preserve"> Biosciences, Quotient Sciences’ integrated Translational Pharmaceutics® platform has been used to carry out the technical transfer and scale-up activities associated with this program and will continue to be used to support clinical trial material manufacturing and the investigation of the pharmacokinetics and safety of OXL001 in healthy volunteers.</w:t>
      </w:r>
    </w:p>
    <w:p w14:paraId="7001E886" w14:textId="77777777" w:rsidR="00D85450" w:rsidRPr="002D192D" w:rsidRDefault="00D85450" w:rsidP="00D85450">
      <w:pPr>
        <w:spacing w:after="0" w:line="240" w:lineRule="auto"/>
        <w:rPr>
          <w:rFonts w:ascii="Arial" w:hAnsi="Arial" w:cs="Arial"/>
          <w:shd w:val="clear" w:color="auto" w:fill="FFFFFF"/>
          <w:lang w:val="en-US" w:eastAsia="en-GB"/>
        </w:rPr>
      </w:pPr>
    </w:p>
    <w:p w14:paraId="14425205" w14:textId="77777777"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 xml:space="preserve">Mark Egerton, Ph.D., CEO of Quotient Sciences, said: “We are delighted to be able to continue to assist </w:t>
      </w: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xml:space="preserve"> with their OXL001 program. By leveraging our unique, integrated Translational Pharmaceutics platform, </w:t>
      </w: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xml:space="preserve"> will have the flexibility to adjust doses based on emerging clinical data within their study, enabling us to improve their likelihood of success, reduce their development time, and ultimately get new medicines to patients faster.”</w:t>
      </w:r>
    </w:p>
    <w:p w14:paraId="4F514EAD" w14:textId="77777777" w:rsidR="00D85450" w:rsidRPr="002D192D" w:rsidRDefault="00D85450" w:rsidP="00D85450">
      <w:pPr>
        <w:spacing w:after="0" w:line="240" w:lineRule="auto"/>
        <w:rPr>
          <w:rFonts w:ascii="Arial" w:hAnsi="Arial" w:cs="Arial"/>
          <w:shd w:val="clear" w:color="auto" w:fill="FFFFFF"/>
          <w:lang w:val="en-US" w:eastAsia="en-GB"/>
        </w:rPr>
      </w:pPr>
    </w:p>
    <w:p w14:paraId="7D4419E9" w14:textId="77777777"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 xml:space="preserve">Dr. Simon Yaxley, Director of </w:t>
      </w: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added: “Utilizing Quotient Sciences’ Translational Pharmaceutics platform has enabled us to successfully achieve this important milestone of receiving regulatory approval to undertake our first Phase 1 clinical trial with OXL001. We look forward to commencing this study within the next few weeks.</w:t>
      </w:r>
    </w:p>
    <w:p w14:paraId="38A30265" w14:textId="77777777" w:rsidR="00D85450" w:rsidRPr="002D192D" w:rsidRDefault="00D85450" w:rsidP="00D85450">
      <w:pPr>
        <w:spacing w:after="0" w:line="240" w:lineRule="auto"/>
        <w:rPr>
          <w:rFonts w:ascii="Arial" w:hAnsi="Arial" w:cs="Arial"/>
          <w:shd w:val="clear" w:color="auto" w:fill="FFFFFF"/>
          <w:lang w:val="en-US" w:eastAsia="en-GB"/>
        </w:rPr>
      </w:pPr>
    </w:p>
    <w:p w14:paraId="609FB52E" w14:textId="77777777"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END</w:t>
      </w:r>
    </w:p>
    <w:p w14:paraId="69F69367" w14:textId="1F88B5BA" w:rsidR="00D85450" w:rsidRDefault="00D85450" w:rsidP="00D85450">
      <w:pPr>
        <w:spacing w:after="0" w:line="240" w:lineRule="auto"/>
        <w:rPr>
          <w:rFonts w:ascii="Arial" w:hAnsi="Arial" w:cs="Arial"/>
          <w:shd w:val="clear" w:color="auto" w:fill="FFFFFF"/>
          <w:lang w:val="en-US" w:eastAsia="en-GB"/>
        </w:rPr>
      </w:pPr>
    </w:p>
    <w:p w14:paraId="253B63F5" w14:textId="77777777" w:rsidR="00991FD2" w:rsidRPr="002D192D" w:rsidRDefault="00991FD2" w:rsidP="00D85450">
      <w:pPr>
        <w:spacing w:after="0" w:line="240" w:lineRule="auto"/>
        <w:rPr>
          <w:rFonts w:ascii="Arial" w:hAnsi="Arial" w:cs="Arial"/>
          <w:shd w:val="clear" w:color="auto" w:fill="FFFFFF"/>
          <w:lang w:val="en-US" w:eastAsia="en-GB"/>
        </w:rPr>
      </w:pPr>
    </w:p>
    <w:p w14:paraId="6F675C51" w14:textId="77777777" w:rsidR="00824FE2" w:rsidRDefault="00824FE2" w:rsidP="00D85450">
      <w:pPr>
        <w:spacing w:after="0" w:line="240" w:lineRule="auto"/>
        <w:rPr>
          <w:rFonts w:ascii="Arial" w:hAnsi="Arial" w:cs="Arial"/>
          <w:b/>
          <w:bCs/>
          <w:shd w:val="clear" w:color="auto" w:fill="FFFFFF"/>
          <w:lang w:val="en-US" w:eastAsia="en-GB"/>
        </w:rPr>
      </w:pPr>
    </w:p>
    <w:p w14:paraId="16A0689C" w14:textId="764FD33A" w:rsidR="00D85450" w:rsidRPr="002D192D" w:rsidRDefault="00D85450" w:rsidP="00D85450">
      <w:pPr>
        <w:spacing w:after="0" w:line="240" w:lineRule="auto"/>
        <w:rPr>
          <w:rFonts w:ascii="Arial" w:hAnsi="Arial" w:cs="Arial"/>
          <w:b/>
          <w:bCs/>
          <w:shd w:val="clear" w:color="auto" w:fill="FFFFFF"/>
          <w:lang w:val="en-US" w:eastAsia="en-GB"/>
        </w:rPr>
      </w:pPr>
      <w:r w:rsidRPr="002D192D">
        <w:rPr>
          <w:rFonts w:ascii="Arial" w:hAnsi="Arial" w:cs="Arial"/>
          <w:b/>
          <w:bCs/>
          <w:shd w:val="clear" w:color="auto" w:fill="FFFFFF"/>
          <w:lang w:val="en-US" w:eastAsia="en-GB"/>
        </w:rPr>
        <w:t>About Quotient Sciences</w:t>
      </w:r>
    </w:p>
    <w:p w14:paraId="22D9E717" w14:textId="4505B8B3"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Quotient Sciences is a drug development and manufacturing accelerator providing integrated programs and tailored services across the entire development pathway. Cutting through silos across a range of drug development capabilities, we save precious time and money in getting drugs to patients. Everything we do for our customers is driven by an unswerving belief that ideas need to become solutions, and molecules need to become cures, fast. Because humanity needs solutions, fast. For more information, please visit</w:t>
      </w:r>
      <w:r w:rsidRPr="00374E61">
        <w:rPr>
          <w:rFonts w:ascii="Arial" w:hAnsi="Arial" w:cs="Arial"/>
          <w:color w:val="03CFFF"/>
          <w:shd w:val="clear" w:color="auto" w:fill="FFFFFF"/>
          <w:lang w:val="en-US" w:eastAsia="en-GB"/>
        </w:rPr>
        <w:t> </w:t>
      </w:r>
      <w:hyperlink r:id="rId6" w:history="1">
        <w:r w:rsidRPr="00374E61">
          <w:rPr>
            <w:rStyle w:val="Hyperlink"/>
            <w:rFonts w:ascii="Arial" w:hAnsi="Arial" w:cs="Arial"/>
            <w:color w:val="03CFFF"/>
            <w:shd w:val="clear" w:color="auto" w:fill="FFFFFF"/>
            <w:lang w:val="en-US" w:eastAsia="en-GB"/>
          </w:rPr>
          <w:t>quotientsciences.com</w:t>
        </w:r>
      </w:hyperlink>
      <w:r w:rsidRPr="002D192D">
        <w:rPr>
          <w:rFonts w:ascii="Arial" w:hAnsi="Arial" w:cs="Arial"/>
          <w:shd w:val="clear" w:color="auto" w:fill="FFFFFF"/>
          <w:lang w:val="en-US" w:eastAsia="en-GB"/>
        </w:rPr>
        <w:t>.</w:t>
      </w:r>
    </w:p>
    <w:p w14:paraId="1C831C99" w14:textId="77777777" w:rsidR="00D85450" w:rsidRPr="002D192D" w:rsidRDefault="00D85450" w:rsidP="00D85450">
      <w:pPr>
        <w:spacing w:after="0" w:line="240" w:lineRule="auto"/>
        <w:rPr>
          <w:rFonts w:ascii="Arial" w:hAnsi="Arial" w:cs="Arial"/>
          <w:shd w:val="clear" w:color="auto" w:fill="FFFFFF"/>
          <w:lang w:val="en-US" w:eastAsia="en-GB"/>
        </w:rPr>
      </w:pPr>
    </w:p>
    <w:p w14:paraId="28FC68DE" w14:textId="77777777" w:rsidR="00824FE2" w:rsidRDefault="00824FE2">
      <w:pPr>
        <w:rPr>
          <w:rFonts w:ascii="Arial" w:hAnsi="Arial" w:cs="Arial"/>
          <w:b/>
          <w:bCs/>
          <w:shd w:val="clear" w:color="auto" w:fill="FFFFFF"/>
          <w:lang w:val="en-US" w:eastAsia="en-GB"/>
        </w:rPr>
      </w:pPr>
      <w:r>
        <w:rPr>
          <w:rFonts w:ascii="Arial" w:hAnsi="Arial" w:cs="Arial"/>
          <w:b/>
          <w:bCs/>
          <w:shd w:val="clear" w:color="auto" w:fill="FFFFFF"/>
          <w:lang w:val="en-US" w:eastAsia="en-GB"/>
        </w:rPr>
        <w:br w:type="page"/>
      </w:r>
    </w:p>
    <w:p w14:paraId="6CECD8BF" w14:textId="4AA4A28A" w:rsidR="00D85450" w:rsidRPr="002D192D" w:rsidRDefault="00D85450" w:rsidP="00D85450">
      <w:pPr>
        <w:spacing w:after="0" w:line="240" w:lineRule="auto"/>
        <w:rPr>
          <w:rFonts w:ascii="Arial" w:hAnsi="Arial" w:cs="Arial"/>
          <w:b/>
          <w:bCs/>
          <w:shd w:val="clear" w:color="auto" w:fill="FFFFFF"/>
          <w:lang w:val="en-US" w:eastAsia="en-GB"/>
        </w:rPr>
      </w:pPr>
      <w:r w:rsidRPr="002D192D">
        <w:rPr>
          <w:rFonts w:ascii="Arial" w:hAnsi="Arial" w:cs="Arial"/>
          <w:b/>
          <w:bCs/>
          <w:shd w:val="clear" w:color="auto" w:fill="FFFFFF"/>
          <w:lang w:val="en-US" w:eastAsia="en-GB"/>
        </w:rPr>
        <w:lastRenderedPageBreak/>
        <w:t>Quotient Sciences Company Contact</w:t>
      </w:r>
    </w:p>
    <w:p w14:paraId="5543F5F2" w14:textId="77777777"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Kimberly Burrell</w:t>
      </w:r>
    </w:p>
    <w:p w14:paraId="2B3F27BF" w14:textId="77777777"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Executive Director of Global Marketing </w:t>
      </w:r>
    </w:p>
    <w:p w14:paraId="30E49444" w14:textId="77777777" w:rsidR="00D85450" w:rsidRPr="002D192D" w:rsidRDefault="00D85450" w:rsidP="00D85450">
      <w:pPr>
        <w:spacing w:after="0" w:line="240" w:lineRule="auto"/>
        <w:rPr>
          <w:rFonts w:ascii="Arial" w:hAnsi="Arial" w:cs="Arial"/>
          <w:shd w:val="clear" w:color="auto" w:fill="FFFFFF"/>
          <w:lang w:val="en-US" w:eastAsia="en-GB"/>
        </w:rPr>
      </w:pPr>
      <w:r w:rsidRPr="002D192D">
        <w:rPr>
          <w:rFonts w:ascii="Arial" w:hAnsi="Arial" w:cs="Arial"/>
          <w:shd w:val="clear" w:color="auto" w:fill="FFFFFF"/>
          <w:lang w:val="en-US" w:eastAsia="en-GB"/>
        </w:rPr>
        <w:t>(509) 910-1551</w:t>
      </w:r>
    </w:p>
    <w:p w14:paraId="4C18D24A" w14:textId="5EEF081F" w:rsidR="00D85450" w:rsidRPr="00374E61" w:rsidRDefault="0057055C" w:rsidP="00D85450">
      <w:pPr>
        <w:spacing w:after="0" w:line="240" w:lineRule="auto"/>
        <w:rPr>
          <w:rFonts w:ascii="Arial" w:hAnsi="Arial" w:cs="Arial"/>
          <w:color w:val="03CFFF"/>
          <w:shd w:val="clear" w:color="auto" w:fill="FFFFFF"/>
          <w:lang w:val="en-US" w:eastAsia="en-GB"/>
        </w:rPr>
      </w:pPr>
      <w:hyperlink r:id="rId7" w:history="1">
        <w:r w:rsidR="00D85450" w:rsidRPr="00374E61">
          <w:rPr>
            <w:rStyle w:val="Hyperlink"/>
            <w:rFonts w:ascii="Arial" w:hAnsi="Arial" w:cs="Arial"/>
            <w:color w:val="03CFFF"/>
            <w:shd w:val="clear" w:color="auto" w:fill="FFFFFF"/>
            <w:lang w:val="en-US" w:eastAsia="en-GB"/>
          </w:rPr>
          <w:t>Kimberly.Burrell@QuotientSciences.com</w:t>
        </w:r>
      </w:hyperlink>
    </w:p>
    <w:p w14:paraId="6F4835B3" w14:textId="77777777" w:rsidR="00D85450" w:rsidRPr="002D192D" w:rsidRDefault="00D85450" w:rsidP="00D85450">
      <w:pPr>
        <w:spacing w:after="0" w:line="240" w:lineRule="auto"/>
        <w:rPr>
          <w:rFonts w:ascii="Arial" w:hAnsi="Arial" w:cs="Arial"/>
          <w:shd w:val="clear" w:color="auto" w:fill="FFFFFF"/>
          <w:lang w:val="en-US" w:eastAsia="en-GB"/>
        </w:rPr>
      </w:pPr>
    </w:p>
    <w:p w14:paraId="197E8688" w14:textId="0EE89B49" w:rsidR="00D85450" w:rsidRPr="002D192D" w:rsidRDefault="00D85450" w:rsidP="00D85450">
      <w:pPr>
        <w:spacing w:after="0" w:line="240" w:lineRule="auto"/>
        <w:rPr>
          <w:rFonts w:ascii="Arial" w:hAnsi="Arial" w:cs="Arial"/>
          <w:b/>
          <w:bCs/>
          <w:shd w:val="clear" w:color="auto" w:fill="FFFFFF"/>
          <w:lang w:val="en-US" w:eastAsia="en-GB"/>
        </w:rPr>
      </w:pPr>
      <w:r w:rsidRPr="002D192D">
        <w:rPr>
          <w:rFonts w:ascii="Arial" w:hAnsi="Arial" w:cs="Arial"/>
          <w:b/>
          <w:bCs/>
          <w:shd w:val="clear" w:color="auto" w:fill="FFFFFF"/>
          <w:lang w:val="en-US" w:eastAsia="en-GB"/>
        </w:rPr>
        <w:t xml:space="preserve">About </w:t>
      </w:r>
      <w:proofErr w:type="spellStart"/>
      <w:r w:rsidRPr="002D192D">
        <w:rPr>
          <w:rFonts w:ascii="Arial" w:hAnsi="Arial" w:cs="Arial"/>
          <w:b/>
          <w:bCs/>
          <w:shd w:val="clear" w:color="auto" w:fill="FFFFFF"/>
          <w:lang w:val="en-US" w:eastAsia="en-GB"/>
        </w:rPr>
        <w:t>Oxilio</w:t>
      </w:r>
      <w:proofErr w:type="spellEnd"/>
    </w:p>
    <w:p w14:paraId="1C7516C9" w14:textId="77777777" w:rsidR="00D85450" w:rsidRPr="002D192D" w:rsidRDefault="00D85450" w:rsidP="00D85450">
      <w:pPr>
        <w:spacing w:after="0" w:line="240" w:lineRule="auto"/>
        <w:rPr>
          <w:rFonts w:ascii="Arial" w:hAnsi="Arial" w:cs="Arial"/>
          <w:shd w:val="clear" w:color="auto" w:fill="FFFFFF"/>
          <w:lang w:val="en-US" w:eastAsia="en-GB"/>
        </w:rPr>
      </w:pPr>
      <w:proofErr w:type="spellStart"/>
      <w:r w:rsidRPr="002D192D">
        <w:rPr>
          <w:rFonts w:ascii="Arial" w:hAnsi="Arial" w:cs="Arial"/>
          <w:shd w:val="clear" w:color="auto" w:fill="FFFFFF"/>
          <w:lang w:val="en-US" w:eastAsia="en-GB"/>
        </w:rPr>
        <w:t>Oxilio</w:t>
      </w:r>
      <w:proofErr w:type="spellEnd"/>
      <w:r w:rsidRPr="002D192D">
        <w:rPr>
          <w:rFonts w:ascii="Arial" w:hAnsi="Arial" w:cs="Arial"/>
          <w:shd w:val="clear" w:color="auto" w:fill="FFFFFF"/>
          <w:lang w:val="en-US" w:eastAsia="en-GB"/>
        </w:rPr>
        <w:t xml:space="preserve"> is a pioneering pharmaceutical drug development company improving cancer treatment through rapid, cost-effective drug development. Our mission is to identify, repurpose, and commercialize existing drugs to address unmet needs in cancer therapy. We find new uses for old drugs, a proven approach that involves less risk, time, and cost to bring a drug to the marketplace. Through repurposing, reformulation, and gold-standard modeling and simulations, we are fast-tracking disruptive drug development at speed and at low cost.</w:t>
      </w:r>
    </w:p>
    <w:p w14:paraId="654B32D9" w14:textId="77777777" w:rsidR="00D85450" w:rsidRPr="002D192D" w:rsidRDefault="00D85450" w:rsidP="00D85450">
      <w:pPr>
        <w:spacing w:after="0" w:line="240" w:lineRule="auto"/>
        <w:rPr>
          <w:rFonts w:ascii="Arial" w:hAnsi="Arial" w:cs="Arial"/>
          <w:b/>
          <w:bCs/>
          <w:shd w:val="clear" w:color="auto" w:fill="FFFFFF"/>
          <w:lang w:val="en-US" w:eastAsia="en-GB"/>
        </w:rPr>
      </w:pPr>
    </w:p>
    <w:p w14:paraId="61A0FBBE" w14:textId="51CDF560" w:rsidR="00D85450" w:rsidRPr="002D192D" w:rsidRDefault="00D85450" w:rsidP="00D85450">
      <w:pPr>
        <w:spacing w:after="0" w:line="240" w:lineRule="auto"/>
        <w:rPr>
          <w:rFonts w:ascii="Arial" w:hAnsi="Arial" w:cs="Arial"/>
          <w:shd w:val="clear" w:color="auto" w:fill="FFFFFF"/>
          <w:lang w:val="en-US" w:eastAsia="en-GB"/>
        </w:rPr>
      </w:pPr>
      <w:proofErr w:type="spellStart"/>
      <w:r w:rsidRPr="002D192D">
        <w:rPr>
          <w:rFonts w:ascii="Arial" w:hAnsi="Arial" w:cs="Arial"/>
          <w:b/>
          <w:bCs/>
          <w:shd w:val="clear" w:color="auto" w:fill="FFFFFF"/>
          <w:lang w:val="en-US" w:eastAsia="en-GB"/>
        </w:rPr>
        <w:t>Oxilio</w:t>
      </w:r>
      <w:proofErr w:type="spellEnd"/>
      <w:r w:rsidRPr="002D192D">
        <w:rPr>
          <w:rFonts w:ascii="Arial" w:hAnsi="Arial" w:cs="Arial"/>
          <w:b/>
          <w:bCs/>
          <w:shd w:val="clear" w:color="auto" w:fill="FFFFFF"/>
          <w:lang w:val="en-US" w:eastAsia="en-GB"/>
        </w:rPr>
        <w:t xml:space="preserve"> Company Contact</w:t>
      </w:r>
    </w:p>
    <w:p w14:paraId="77E6A154" w14:textId="1D352A92" w:rsidR="00D85450" w:rsidRPr="00374E61" w:rsidRDefault="0057055C" w:rsidP="00D85450">
      <w:pPr>
        <w:spacing w:after="0" w:line="240" w:lineRule="auto"/>
        <w:rPr>
          <w:rFonts w:ascii="Arial" w:hAnsi="Arial" w:cs="Arial"/>
          <w:color w:val="03CFFF"/>
          <w:shd w:val="clear" w:color="auto" w:fill="FFFFFF"/>
          <w:lang w:val="en-US" w:eastAsia="en-GB"/>
        </w:rPr>
      </w:pPr>
      <w:hyperlink r:id="rId8" w:history="1">
        <w:r w:rsidR="00D85450" w:rsidRPr="00374E61">
          <w:rPr>
            <w:rStyle w:val="Hyperlink"/>
            <w:rFonts w:ascii="Arial" w:hAnsi="Arial" w:cs="Arial"/>
            <w:color w:val="03CFFF"/>
            <w:shd w:val="clear" w:color="auto" w:fill="FFFFFF"/>
            <w:lang w:val="en-US" w:eastAsia="en-GB"/>
          </w:rPr>
          <w:t>info@oxilio.co.uk</w:t>
        </w:r>
      </w:hyperlink>
    </w:p>
    <w:p w14:paraId="6B5AB181" w14:textId="13C9DC24" w:rsidR="00500D3D" w:rsidRPr="002D192D" w:rsidRDefault="00500D3D" w:rsidP="00D85450">
      <w:pPr>
        <w:spacing w:after="0" w:line="240" w:lineRule="auto"/>
        <w:rPr>
          <w:rFonts w:ascii="Arial" w:hAnsi="Arial" w:cs="Arial"/>
          <w:lang w:val="en-US"/>
        </w:rPr>
      </w:pPr>
    </w:p>
    <w:sectPr w:rsidR="00500D3D" w:rsidRPr="002D192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0777" w14:textId="77777777" w:rsidR="00C50A24" w:rsidRDefault="00C50A24" w:rsidP="00C50A24">
      <w:pPr>
        <w:spacing w:after="0" w:line="240" w:lineRule="auto"/>
      </w:pPr>
      <w:r>
        <w:separator/>
      </w:r>
    </w:p>
  </w:endnote>
  <w:endnote w:type="continuationSeparator" w:id="0">
    <w:p w14:paraId="574054C0" w14:textId="77777777" w:rsidR="00C50A24" w:rsidRDefault="00C50A24" w:rsidP="00C50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40442" w14:textId="77777777" w:rsidR="00C50A24" w:rsidRDefault="00C50A24" w:rsidP="00C50A24">
      <w:pPr>
        <w:spacing w:after="0" w:line="240" w:lineRule="auto"/>
      </w:pPr>
      <w:r>
        <w:separator/>
      </w:r>
    </w:p>
  </w:footnote>
  <w:footnote w:type="continuationSeparator" w:id="0">
    <w:p w14:paraId="656B3D9A" w14:textId="77777777" w:rsidR="00C50A24" w:rsidRDefault="00C50A24" w:rsidP="00C50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A5A5" w14:textId="4E0B7FDF" w:rsidR="00C50A24" w:rsidRDefault="00C50A24" w:rsidP="00C50A24">
    <w:pPr>
      <w:pStyle w:val="Header"/>
      <w:ind w:left="-1440"/>
    </w:pPr>
    <w:r>
      <w:rPr>
        <w:noProof/>
      </w:rPr>
      <w:drawing>
        <wp:anchor distT="0" distB="0" distL="114300" distR="114300" simplePos="0" relativeHeight="251659264" behindDoc="1" locked="0" layoutInCell="1" allowOverlap="1" wp14:anchorId="2A357C3C" wp14:editId="105DB9BD">
          <wp:simplePos x="0" y="0"/>
          <wp:positionH relativeFrom="page">
            <wp:align>left</wp:align>
          </wp:positionH>
          <wp:positionV relativeFrom="paragraph">
            <wp:posOffset>-450215</wp:posOffset>
          </wp:positionV>
          <wp:extent cx="7691120" cy="1641475"/>
          <wp:effectExtent l="0" t="0" r="5080" b="0"/>
          <wp:wrapTight wrapText="bothSides">
            <wp:wrapPolygon edited="0">
              <wp:start x="0" y="0"/>
              <wp:lineTo x="0" y="21308"/>
              <wp:lineTo x="21561" y="21308"/>
              <wp:lineTo x="21561" y="0"/>
              <wp:lineTo x="0" y="0"/>
            </wp:wrapPolygon>
          </wp:wrapTight>
          <wp:docPr id="27" name="Picture 2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91120" cy="16414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7F"/>
    <w:rsid w:val="00014F90"/>
    <w:rsid w:val="000375B6"/>
    <w:rsid w:val="00072A44"/>
    <w:rsid w:val="000A526D"/>
    <w:rsid w:val="000A5968"/>
    <w:rsid w:val="000F4F20"/>
    <w:rsid w:val="00276F70"/>
    <w:rsid w:val="002C43CC"/>
    <w:rsid w:val="002D192D"/>
    <w:rsid w:val="002F26C7"/>
    <w:rsid w:val="00327372"/>
    <w:rsid w:val="003332F1"/>
    <w:rsid w:val="003434B6"/>
    <w:rsid w:val="003607EA"/>
    <w:rsid w:val="00374E61"/>
    <w:rsid w:val="003B6956"/>
    <w:rsid w:val="003B6AB5"/>
    <w:rsid w:val="003C4502"/>
    <w:rsid w:val="004051DB"/>
    <w:rsid w:val="00425E7A"/>
    <w:rsid w:val="004362C8"/>
    <w:rsid w:val="004445E6"/>
    <w:rsid w:val="0048645A"/>
    <w:rsid w:val="00487599"/>
    <w:rsid w:val="004A70D6"/>
    <w:rsid w:val="004D7C7D"/>
    <w:rsid w:val="00500D3D"/>
    <w:rsid w:val="00522341"/>
    <w:rsid w:val="005232EA"/>
    <w:rsid w:val="00545280"/>
    <w:rsid w:val="0057055C"/>
    <w:rsid w:val="005D2BC8"/>
    <w:rsid w:val="00656FE0"/>
    <w:rsid w:val="006870B6"/>
    <w:rsid w:val="00694002"/>
    <w:rsid w:val="006D1F3D"/>
    <w:rsid w:val="006D37FC"/>
    <w:rsid w:val="006E5812"/>
    <w:rsid w:val="006E5D1F"/>
    <w:rsid w:val="00721F57"/>
    <w:rsid w:val="0076591C"/>
    <w:rsid w:val="00805F74"/>
    <w:rsid w:val="00824FE2"/>
    <w:rsid w:val="00832BD1"/>
    <w:rsid w:val="00852B23"/>
    <w:rsid w:val="0087489D"/>
    <w:rsid w:val="008C537F"/>
    <w:rsid w:val="00953CDD"/>
    <w:rsid w:val="00970704"/>
    <w:rsid w:val="00975D13"/>
    <w:rsid w:val="00985724"/>
    <w:rsid w:val="00991FD2"/>
    <w:rsid w:val="00A1397F"/>
    <w:rsid w:val="00A13F72"/>
    <w:rsid w:val="00A17AB9"/>
    <w:rsid w:val="00AE4FCA"/>
    <w:rsid w:val="00B153AC"/>
    <w:rsid w:val="00B31D7F"/>
    <w:rsid w:val="00B45E26"/>
    <w:rsid w:val="00B503E7"/>
    <w:rsid w:val="00B65801"/>
    <w:rsid w:val="00B95BB7"/>
    <w:rsid w:val="00BB743C"/>
    <w:rsid w:val="00BD7308"/>
    <w:rsid w:val="00C0691C"/>
    <w:rsid w:val="00C20253"/>
    <w:rsid w:val="00C50A24"/>
    <w:rsid w:val="00C61EB5"/>
    <w:rsid w:val="00C6649E"/>
    <w:rsid w:val="00C81C9F"/>
    <w:rsid w:val="00CC4685"/>
    <w:rsid w:val="00CE3BF0"/>
    <w:rsid w:val="00D2522C"/>
    <w:rsid w:val="00D51D78"/>
    <w:rsid w:val="00D55C25"/>
    <w:rsid w:val="00D61E88"/>
    <w:rsid w:val="00D85450"/>
    <w:rsid w:val="00DA1C68"/>
    <w:rsid w:val="00E4051F"/>
    <w:rsid w:val="00E80D57"/>
    <w:rsid w:val="00EC5A21"/>
    <w:rsid w:val="00EE2CFD"/>
    <w:rsid w:val="00EF3FB1"/>
    <w:rsid w:val="00F513CC"/>
    <w:rsid w:val="00F65A1E"/>
    <w:rsid w:val="00F76CFE"/>
    <w:rsid w:val="00F96345"/>
    <w:rsid w:val="00FC1894"/>
    <w:rsid w:val="00FC40E3"/>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93E1E"/>
  <w15:chartTrackingRefBased/>
  <w15:docId w15:val="{FF1862B4-5296-43D9-8D4C-D699A94C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D61E88"/>
    <w:pPr>
      <w:spacing w:after="0" w:line="240" w:lineRule="auto"/>
    </w:pPr>
    <w:rPr>
      <w:rFonts w:ascii="Calibri" w:hAnsi="Calibri" w:cs="Calibri"/>
      <w:lang w:eastAsia="en-GB"/>
    </w:rPr>
  </w:style>
  <w:style w:type="character" w:styleId="Hyperlink">
    <w:name w:val="Hyperlink"/>
    <w:basedOn w:val="DefaultParagraphFont"/>
    <w:uiPriority w:val="99"/>
    <w:unhideWhenUsed/>
    <w:rsid w:val="00D61E88"/>
    <w:rPr>
      <w:color w:val="0000FF"/>
      <w:u w:val="single"/>
    </w:rPr>
  </w:style>
  <w:style w:type="character" w:styleId="Strong">
    <w:name w:val="Strong"/>
    <w:basedOn w:val="DefaultParagraphFont"/>
    <w:uiPriority w:val="22"/>
    <w:qFormat/>
    <w:rsid w:val="00D61E88"/>
    <w:rPr>
      <w:b/>
      <w:bCs/>
    </w:rPr>
  </w:style>
  <w:style w:type="character" w:styleId="CommentReference">
    <w:name w:val="annotation reference"/>
    <w:basedOn w:val="DefaultParagraphFont"/>
    <w:uiPriority w:val="99"/>
    <w:semiHidden/>
    <w:unhideWhenUsed/>
    <w:rsid w:val="00D61E88"/>
    <w:rPr>
      <w:sz w:val="16"/>
      <w:szCs w:val="16"/>
    </w:rPr>
  </w:style>
  <w:style w:type="paragraph" w:styleId="CommentText">
    <w:name w:val="annotation text"/>
    <w:basedOn w:val="Normal"/>
    <w:link w:val="CommentTextChar"/>
    <w:uiPriority w:val="99"/>
    <w:semiHidden/>
    <w:unhideWhenUsed/>
    <w:rsid w:val="00D61E88"/>
    <w:pPr>
      <w:spacing w:line="240" w:lineRule="auto"/>
    </w:pPr>
    <w:rPr>
      <w:sz w:val="20"/>
      <w:szCs w:val="20"/>
    </w:rPr>
  </w:style>
  <w:style w:type="character" w:customStyle="1" w:styleId="CommentTextChar">
    <w:name w:val="Comment Text Char"/>
    <w:basedOn w:val="DefaultParagraphFont"/>
    <w:link w:val="CommentText"/>
    <w:uiPriority w:val="99"/>
    <w:semiHidden/>
    <w:rsid w:val="00D61E88"/>
    <w:rPr>
      <w:sz w:val="20"/>
      <w:szCs w:val="20"/>
    </w:rPr>
  </w:style>
  <w:style w:type="paragraph" w:styleId="CommentSubject">
    <w:name w:val="annotation subject"/>
    <w:basedOn w:val="CommentText"/>
    <w:next w:val="CommentText"/>
    <w:link w:val="CommentSubjectChar"/>
    <w:uiPriority w:val="99"/>
    <w:semiHidden/>
    <w:unhideWhenUsed/>
    <w:rsid w:val="00D61E88"/>
    <w:rPr>
      <w:b/>
      <w:bCs/>
    </w:rPr>
  </w:style>
  <w:style w:type="character" w:customStyle="1" w:styleId="CommentSubjectChar">
    <w:name w:val="Comment Subject Char"/>
    <w:basedOn w:val="CommentTextChar"/>
    <w:link w:val="CommentSubject"/>
    <w:uiPriority w:val="99"/>
    <w:semiHidden/>
    <w:rsid w:val="00D61E88"/>
    <w:rPr>
      <w:b/>
      <w:bCs/>
      <w:sz w:val="20"/>
      <w:szCs w:val="20"/>
    </w:rPr>
  </w:style>
  <w:style w:type="paragraph" w:styleId="BalloonText">
    <w:name w:val="Balloon Text"/>
    <w:basedOn w:val="Normal"/>
    <w:link w:val="BalloonTextChar"/>
    <w:uiPriority w:val="99"/>
    <w:semiHidden/>
    <w:unhideWhenUsed/>
    <w:rsid w:val="00D61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E88"/>
    <w:rPr>
      <w:rFonts w:ascii="Segoe UI" w:hAnsi="Segoe UI" w:cs="Segoe UI"/>
      <w:sz w:val="18"/>
      <w:szCs w:val="18"/>
    </w:rPr>
  </w:style>
  <w:style w:type="paragraph" w:styleId="NormalWeb">
    <w:name w:val="Normal (Web)"/>
    <w:basedOn w:val="Normal"/>
    <w:uiPriority w:val="99"/>
    <w:unhideWhenUsed/>
    <w:rsid w:val="004864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C40E3"/>
    <w:pPr>
      <w:spacing w:after="0" w:line="240" w:lineRule="auto"/>
    </w:pPr>
  </w:style>
  <w:style w:type="character" w:styleId="UnresolvedMention">
    <w:name w:val="Unresolved Mention"/>
    <w:basedOn w:val="DefaultParagraphFont"/>
    <w:uiPriority w:val="99"/>
    <w:semiHidden/>
    <w:unhideWhenUsed/>
    <w:rsid w:val="00D85450"/>
    <w:rPr>
      <w:color w:val="605E5C"/>
      <w:shd w:val="clear" w:color="auto" w:fill="E1DFDD"/>
    </w:rPr>
  </w:style>
  <w:style w:type="paragraph" w:styleId="Header">
    <w:name w:val="header"/>
    <w:basedOn w:val="Normal"/>
    <w:link w:val="HeaderChar"/>
    <w:uiPriority w:val="99"/>
    <w:unhideWhenUsed/>
    <w:rsid w:val="00C50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A24"/>
  </w:style>
  <w:style w:type="paragraph" w:styleId="Footer">
    <w:name w:val="footer"/>
    <w:basedOn w:val="Normal"/>
    <w:link w:val="FooterChar"/>
    <w:uiPriority w:val="99"/>
    <w:unhideWhenUsed/>
    <w:rsid w:val="00C50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425">
      <w:bodyDiv w:val="1"/>
      <w:marLeft w:val="0"/>
      <w:marRight w:val="0"/>
      <w:marTop w:val="0"/>
      <w:marBottom w:val="0"/>
      <w:divBdr>
        <w:top w:val="none" w:sz="0" w:space="0" w:color="auto"/>
        <w:left w:val="none" w:sz="0" w:space="0" w:color="auto"/>
        <w:bottom w:val="none" w:sz="0" w:space="0" w:color="auto"/>
        <w:right w:val="none" w:sz="0" w:space="0" w:color="auto"/>
      </w:divBdr>
    </w:div>
    <w:div w:id="1762487917">
      <w:bodyDiv w:val="1"/>
      <w:marLeft w:val="0"/>
      <w:marRight w:val="0"/>
      <w:marTop w:val="0"/>
      <w:marBottom w:val="0"/>
      <w:divBdr>
        <w:top w:val="none" w:sz="0" w:space="0" w:color="auto"/>
        <w:left w:val="none" w:sz="0" w:space="0" w:color="auto"/>
        <w:bottom w:val="none" w:sz="0" w:space="0" w:color="auto"/>
        <w:right w:val="none" w:sz="0" w:space="0" w:color="auto"/>
      </w:divBdr>
    </w:div>
    <w:div w:id="1980262297">
      <w:bodyDiv w:val="1"/>
      <w:marLeft w:val="0"/>
      <w:marRight w:val="0"/>
      <w:marTop w:val="0"/>
      <w:marBottom w:val="0"/>
      <w:divBdr>
        <w:top w:val="none" w:sz="0" w:space="0" w:color="auto"/>
        <w:left w:val="none" w:sz="0" w:space="0" w:color="auto"/>
        <w:bottom w:val="none" w:sz="0" w:space="0" w:color="auto"/>
        <w:right w:val="none" w:sz="0" w:space="0" w:color="auto"/>
      </w:divBdr>
    </w:div>
    <w:div w:id="20007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xilio.co.uk" TargetMode="External"/><Relationship Id="rId3" Type="http://schemas.openxmlformats.org/officeDocument/2006/relationships/webSettings" Target="webSettings.xml"/><Relationship Id="rId7" Type="http://schemas.openxmlformats.org/officeDocument/2006/relationships/hyperlink" Target="mailto:Kimberly.Burrell@QuotientScienc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Bz1J7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504</Words>
  <Characters>2876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Quotient Sciences</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Bergstrom</dc:creator>
  <cp:keywords/>
  <dc:description/>
  <cp:lastModifiedBy>Atherton, Emily</cp:lastModifiedBy>
  <cp:revision>2</cp:revision>
  <dcterms:created xsi:type="dcterms:W3CDTF">2022-09-30T09:13:00Z</dcterms:created>
  <dcterms:modified xsi:type="dcterms:W3CDTF">2022-09-30T09:13:00Z</dcterms:modified>
</cp:coreProperties>
</file>